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="007323F4"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="007323F4"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 w:rsidR="007323F4"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987796" w:rsidRPr="00652186" w:rsidRDefault="007323F4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="00987796"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987796" w:rsidRPr="00652186" w:rsidRDefault="007323F4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="00987796"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7323F4" w:rsidRDefault="007323F4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="00987796"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B02041">
        <w:rPr>
          <w:rFonts w:ascii="Times New Roman" w:eastAsia="Times New Roman" w:hAnsi="Times New Roman" w:cs="Times New Roman"/>
          <w:lang w:val="ro-RO"/>
        </w:rPr>
        <w:t>;</w:t>
      </w:r>
    </w:p>
    <w:p w:rsidR="00987796" w:rsidRPr="00652186" w:rsidRDefault="007323F4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="00987796"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987796" w:rsidRDefault="007323F4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="00987796"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="00987796"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="00987796"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B30EED" w:rsidRPr="00652186" w:rsidRDefault="00B30EED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8</w:t>
      </w:r>
      <w:r w:rsidR="001D60E4">
        <w:rPr>
          <w:rFonts w:ascii="Times New Roman" w:eastAsia="Times New Roman" w:hAnsi="Times New Roman" w:cs="Times New Roman"/>
          <w:lang w:val="ro-RO"/>
        </w:rPr>
        <w:t>. Execută părțile componente ale structurilor metalice</w:t>
      </w:r>
      <w:r>
        <w:rPr>
          <w:rFonts w:ascii="Times New Roman" w:eastAsia="Times New Roman" w:hAnsi="Times New Roman" w:cs="Times New Roman"/>
          <w:lang w:val="ro-RO"/>
        </w:rPr>
        <w:t>.</w:t>
      </w:r>
    </w:p>
    <w:p w:rsidR="007323F4" w:rsidRDefault="00B30EED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9</w:t>
      </w:r>
      <w:r w:rsidR="007323F4">
        <w:rPr>
          <w:rFonts w:ascii="Times New Roman" w:eastAsia="Times New Roman" w:hAnsi="Times New Roman" w:cs="Times New Roman"/>
          <w:lang w:val="ro-RO" w:eastAsia="ro-RO"/>
        </w:rPr>
        <w:t>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594ABE">
        <w:trPr>
          <w:trHeight w:val="4895"/>
        </w:trPr>
        <w:tc>
          <w:tcPr>
            <w:tcW w:w="9576" w:type="dxa"/>
          </w:tcPr>
          <w:p w:rsidR="00987796" w:rsidRPr="00803BFF" w:rsidRDefault="00652186" w:rsidP="00BE0B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4830E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Executarea</w:t>
            </w:r>
            <w:r w:rsidR="00803B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a două piese </w:t>
            </w:r>
            <w:r w:rsidR="00803BFF" w:rsidRPr="00803BFF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din țeavă de inox 1.4301, conform desenul</w:t>
            </w:r>
            <w:r w:rsidR="0009269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ui de execuție dat.</w:t>
            </w:r>
          </w:p>
          <w:p w:rsidR="00987796" w:rsidRPr="00D83B79" w:rsidRDefault="00ED0F24" w:rsidP="00ED0F2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415C3F48" wp14:editId="0AF48799">
                  <wp:simplePos x="0" y="0"/>
                  <wp:positionH relativeFrom="column">
                    <wp:posOffset>796925</wp:posOffset>
                  </wp:positionH>
                  <wp:positionV relativeFrom="paragraph">
                    <wp:posOffset>406400</wp:posOffset>
                  </wp:positionV>
                  <wp:extent cx="4052570" cy="2984500"/>
                  <wp:effectExtent l="0" t="0" r="5080" b="6350"/>
                  <wp:wrapThrough wrapText="bothSides">
                    <wp:wrapPolygon edited="0">
                      <wp:start x="0" y="0"/>
                      <wp:lineTo x="0" y="21508"/>
                      <wp:lineTo x="21526" y="21508"/>
                      <wp:lineTo x="21526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-Teava 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2570" cy="298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Enunțul temei pentru proba practică:</w:t>
            </w:r>
            <w:r w:rsidR="00803BFF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 </w:t>
            </w:r>
            <w:r w:rsidR="00803BFF" w:rsidRPr="00803BFF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Executați două piese din țeavă de inox 1.4301, conform des</w:t>
            </w:r>
            <w:r w:rsidR="0009269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enului de execuție de mai jos</w:t>
            </w:r>
            <w:r w:rsidR="0009269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:</w:t>
            </w:r>
          </w:p>
        </w:tc>
      </w:tr>
    </w:tbl>
    <w:p w:rsidR="00ED0F24" w:rsidRDefault="00ED0F24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0F24" w:rsidRPr="00987796" w:rsidRDefault="00ED0F24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1D60E4">
        <w:rPr>
          <w:rFonts w:ascii="Times New Roman" w:hAnsi="Times New Roman" w:cs="Times New Roman"/>
          <w:sz w:val="24"/>
          <w:szCs w:val="24"/>
          <w:lang w:val="ro-RO"/>
        </w:rPr>
        <w:lastRenderedPageBreak/>
        <w:t>Sarcini de lucru:</w:t>
      </w:r>
      <w:r w:rsidRPr="001D60E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09269E" w:rsidRPr="0009269E" w:rsidRDefault="0009269E" w:rsidP="0009269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09269E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1.</w:t>
      </w:r>
      <w:r w:rsidRPr="0009269E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09269E">
        <w:rPr>
          <w:rFonts w:ascii="Times New Roman" w:eastAsia="MS Mincho" w:hAnsi="Times New Roman" w:cs="Cambria"/>
          <w:sz w:val="24"/>
          <w:szCs w:val="24"/>
          <w:lang w:val="ro-RO" w:eastAsia="ja-JP"/>
        </w:rPr>
        <w:t>Citirea desenului de execuție a piesei;</w:t>
      </w:r>
    </w:p>
    <w:p w:rsidR="0009269E" w:rsidRPr="0009269E" w:rsidRDefault="0009269E" w:rsidP="0009269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09269E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2.</w:t>
      </w:r>
      <w:r w:rsidRPr="0009269E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09269E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Alegerea  S.D.V - urilor </w:t>
      </w:r>
      <w:r w:rsidRPr="0009269E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și utilajelor </w:t>
      </w:r>
      <w:r w:rsidRPr="0009269E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necesare</w:t>
      </w:r>
      <w:r w:rsidRPr="0009269E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 executării piesei;</w:t>
      </w:r>
    </w:p>
    <w:p w:rsidR="0009269E" w:rsidRPr="0009269E" w:rsidRDefault="0009269E" w:rsidP="0009269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09269E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3. Executarea </w:t>
      </w:r>
      <w:r w:rsidRPr="0009269E">
        <w:rPr>
          <w:rFonts w:ascii="Times New Roman" w:eastAsia="MS Mincho" w:hAnsi="Times New Roman" w:cs="Cambria"/>
          <w:sz w:val="24"/>
          <w:szCs w:val="24"/>
          <w:lang w:val="ro-RO" w:eastAsia="ja-JP"/>
        </w:rPr>
        <w:t>operațiilor pregătitoare</w:t>
      </w:r>
    </w:p>
    <w:p w:rsidR="0009269E" w:rsidRPr="0009269E" w:rsidRDefault="0009269E" w:rsidP="0009269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>
        <w:rPr>
          <w:rFonts w:ascii="Times New Roman" w:eastAsia="MS Mincho" w:hAnsi="Times New Roman" w:cs="Cambria"/>
          <w:sz w:val="24"/>
          <w:szCs w:val="24"/>
          <w:lang w:val="ro-RO" w:eastAsia="ja-JP"/>
        </w:rPr>
        <w:t>4. Executarea pieselor</w:t>
      </w:r>
      <w:r w:rsidRPr="0009269E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 prin operații de lăcătușerie;</w:t>
      </w:r>
    </w:p>
    <w:p w:rsidR="0009269E" w:rsidRPr="0009269E" w:rsidRDefault="0009269E" w:rsidP="0009269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09269E">
        <w:rPr>
          <w:rFonts w:ascii="Times New Roman" w:eastAsia="MS Mincho" w:hAnsi="Times New Roman" w:cs="Cambria"/>
          <w:sz w:val="24"/>
          <w:szCs w:val="24"/>
          <w:lang w:val="ro-RO" w:eastAsia="ja-JP"/>
        </w:rPr>
        <w:t>5</w:t>
      </w:r>
      <w:r w:rsidRPr="0009269E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</w:t>
      </w:r>
      <w:r w:rsidRPr="0009269E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 Controlul piesei executate;</w:t>
      </w:r>
    </w:p>
    <w:p w:rsidR="0009269E" w:rsidRPr="0009269E" w:rsidRDefault="0009269E" w:rsidP="0009269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09269E">
        <w:rPr>
          <w:rFonts w:ascii="Times New Roman" w:eastAsia="MS Mincho" w:hAnsi="Times New Roman" w:cs="Cambria"/>
          <w:sz w:val="24"/>
          <w:szCs w:val="24"/>
          <w:lang w:val="ro-RO" w:eastAsia="ja-JP"/>
        </w:rPr>
        <w:t>6. Respectarea normelor de sănătate și securitate în muncă.</w:t>
      </w:r>
    </w:p>
    <w:p w:rsidR="00F13D66" w:rsidRPr="0009269E" w:rsidRDefault="0009269E" w:rsidP="0009269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09269E">
        <w:rPr>
          <w:rFonts w:ascii="Times New Roman" w:eastAsia="MS Mincho" w:hAnsi="Times New Roman" w:cs="Cambria"/>
          <w:sz w:val="24"/>
          <w:szCs w:val="24"/>
          <w:lang w:val="ro-RO" w:eastAsia="ja-JP"/>
        </w:rPr>
        <w:t>Pentru proba orală veți prezenta succesiunea operațiilor de lăcătușerie pe care le-ați e</w:t>
      </w:r>
      <w:r>
        <w:rPr>
          <w:rFonts w:ascii="Times New Roman" w:eastAsia="MS Mincho" w:hAnsi="Times New Roman" w:cs="Cambria"/>
          <w:sz w:val="24"/>
          <w:szCs w:val="24"/>
          <w:lang w:val="ro-RO" w:eastAsia="ja-JP"/>
        </w:rPr>
        <w:t>xecutat pentru obținerea pieselor</w:t>
      </w:r>
      <w:r w:rsidRPr="0009269E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, veți descrie operațiile executate </w:t>
      </w:r>
      <w:r>
        <w:rPr>
          <w:rFonts w:ascii="Times New Roman" w:eastAsia="MS Mincho" w:hAnsi="Times New Roman" w:cs="Cambria"/>
          <w:sz w:val="24"/>
          <w:szCs w:val="24"/>
          <w:lang w:val="ro-RO" w:eastAsia="ja-JP"/>
        </w:rPr>
        <w:t>pentru obținerea pieselor</w:t>
      </w:r>
      <w:r w:rsidRPr="0009269E">
        <w:rPr>
          <w:rFonts w:ascii="Times New Roman" w:eastAsia="MS Mincho" w:hAnsi="Times New Roman" w:cs="Cambria"/>
          <w:sz w:val="24"/>
          <w:szCs w:val="24"/>
          <w:lang w:val="ro-RO" w:eastAsia="ja-JP"/>
        </w:rPr>
        <w:t>, veți enumera normele de sănătate și securitate în muncă pe care le-ați re</w:t>
      </w:r>
      <w:r>
        <w:rPr>
          <w:rFonts w:ascii="Times New Roman" w:eastAsia="MS Mincho" w:hAnsi="Times New Roman" w:cs="Cambria"/>
          <w:sz w:val="24"/>
          <w:szCs w:val="24"/>
          <w:lang w:val="ro-RO" w:eastAsia="ja-JP"/>
        </w:rPr>
        <w:t>spectat pentru executarea pieselor.</w:t>
      </w:r>
    </w:p>
    <w:p w:rsidR="00ED0F24" w:rsidRDefault="00ED0F24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</w:p>
    <w:p w:rsidR="00F13D66" w:rsidRPr="004337B8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F13D66" w:rsidRPr="004337B8" w:rsidRDefault="00F13D66" w:rsidP="00F13D66">
      <w:pPr>
        <w:spacing w:after="0" w:line="240" w:lineRule="auto"/>
        <w:ind w:left="40" w:firstLine="520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FA2CFA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9A28AA">
        <w:rPr>
          <w:rFonts w:ascii="Times New Roman" w:hAnsi="Times New Roman" w:cs="Times New Roman"/>
          <w:sz w:val="21"/>
          <w:szCs w:val="21"/>
          <w:lang w:val="ro-RO"/>
        </w:rPr>
        <w:t xml:space="preserve">țeavă </w:t>
      </w:r>
      <w:r w:rsidR="00573696">
        <w:rPr>
          <w:rFonts w:ascii="Times New Roman" w:hAnsi="Times New Roman" w:cs="Times New Roman"/>
          <w:sz w:val="21"/>
          <w:szCs w:val="21"/>
          <w:lang w:val="ro-RO"/>
        </w:rPr>
        <w:t>de inox 1.4301</w:t>
      </w:r>
      <w:r w:rsidR="001D60E4">
        <w:rPr>
          <w:rFonts w:ascii="Times New Roman" w:hAnsi="Times New Roman" w:cs="Times New Roman"/>
          <w:sz w:val="21"/>
          <w:szCs w:val="21"/>
          <w:lang w:val="ro-RO"/>
        </w:rPr>
        <w:t>.</w:t>
      </w:r>
    </w:p>
    <w:p w:rsidR="00F13D66" w:rsidRPr="00E45DDC" w:rsidRDefault="00652186" w:rsidP="00FA2CFA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2.Scule</w:t>
      </w:r>
      <w:r w:rsidR="00FA2CFA">
        <w:rPr>
          <w:rFonts w:ascii="Times New Roman" w:hAnsi="Times New Roman" w:cs="Times New Roman"/>
          <w:sz w:val="21"/>
          <w:szCs w:val="21"/>
          <w:lang w:val="ro-RO"/>
        </w:rPr>
        <w:t>, dispozitive și verificatoare</w:t>
      </w:r>
      <w:r w:rsidR="00C50C23">
        <w:rPr>
          <w:rFonts w:ascii="Times New Roman" w:hAnsi="Times New Roman" w:cs="Times New Roman"/>
          <w:sz w:val="21"/>
          <w:szCs w:val="21"/>
        </w:rPr>
        <w:t xml:space="preserve">: </w:t>
      </w:r>
      <w:r w:rsidR="001D60E4">
        <w:rPr>
          <w:rFonts w:ascii="Times New Roman" w:hAnsi="Times New Roman" w:cs="Times New Roman"/>
          <w:sz w:val="21"/>
          <w:szCs w:val="21"/>
        </w:rPr>
        <w:t>masă de trasat,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ac de trasat, </w:t>
      </w:r>
      <w:r w:rsidR="001D60E4">
        <w:rPr>
          <w:rFonts w:ascii="Times New Roman" w:hAnsi="Times New Roman" w:cs="Times New Roman"/>
          <w:sz w:val="21"/>
          <w:szCs w:val="21"/>
          <w:lang w:val="ro-RO"/>
        </w:rPr>
        <w:t>punctator, riglă gradată, echer, ciocan, ferăstrău manual, mașină de găurit, burghiu Φ6, șubler.</w:t>
      </w:r>
    </w:p>
    <w:p w:rsidR="00F13D66" w:rsidRPr="00987796" w:rsidRDefault="00F13D6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ED0F24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p w:rsidR="00ED0F24" w:rsidRPr="00987796" w:rsidRDefault="00ED0F24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</w:t>
            </w:r>
            <w:r w:rsidR="00C36651">
              <w:rPr>
                <w:rFonts w:ascii="Times New Roman" w:hAnsi="Times New Roman" w:cs="Times New Roman"/>
                <w:lang w:val="ro-RO"/>
              </w:rPr>
              <w:t>e în v</w:t>
            </w:r>
            <w:r w:rsidR="001D60E4">
              <w:rPr>
                <w:rFonts w:ascii="Times New Roman" w:hAnsi="Times New Roman" w:cs="Times New Roman"/>
                <w:lang w:val="ro-RO"/>
              </w:rPr>
              <w:t>ederea executării pieselor.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C36651">
              <w:rPr>
                <w:rFonts w:ascii="Times New Roman" w:hAnsi="Times New Roman" w:cs="Times New Roman"/>
                <w:lang w:val="ro-RO"/>
              </w:rPr>
              <w:t xml:space="preserve">Alegerea semifabricatelor, </w:t>
            </w:r>
            <w:r w:rsidRPr="004337B8">
              <w:rPr>
                <w:rFonts w:ascii="Times New Roman" w:hAnsi="Times New Roman" w:cs="Times New Roman"/>
                <w:lang w:val="ro-RO"/>
              </w:rPr>
              <w:t xml:space="preserve"> a SDV-urilor și a </w:t>
            </w:r>
            <w:r w:rsidR="00C36651">
              <w:rPr>
                <w:rFonts w:ascii="Times New Roman" w:hAnsi="Times New Roman" w:cs="Times New Roman"/>
                <w:lang w:val="ro-RO"/>
              </w:rPr>
              <w:t>utilajelor ne</w:t>
            </w:r>
            <w:r w:rsidR="00573696">
              <w:rPr>
                <w:rFonts w:ascii="Times New Roman" w:hAnsi="Times New Roman" w:cs="Times New Roman"/>
                <w:lang w:val="ro-RO"/>
              </w:rPr>
              <w:t>cesare executării pieselor</w:t>
            </w:r>
            <w:r w:rsidR="00C36651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1016" w:type="dxa"/>
          </w:tcPr>
          <w:p w:rsidR="00F13D66" w:rsidRPr="00987796" w:rsidRDefault="0009269E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 xml:space="preserve">10 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>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5736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4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F13D66" w:rsidRPr="004337B8" w:rsidRDefault="0009269E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C36651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2.Executarea </w:t>
            </w:r>
            <w:r w:rsidR="00573696">
              <w:rPr>
                <w:rFonts w:ascii="Times New Roman" w:hAnsi="Times New Roman" w:cs="Times New Roman"/>
                <w:lang w:val="ro-RO"/>
              </w:rPr>
              <w:t xml:space="preserve">pieselor 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57369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774FD2" w:rsidRDefault="0009269E" w:rsidP="0009269E">
            <w:pPr>
              <w:rPr>
                <w:rFonts w:ascii="Times New Roman" w:hAnsi="Times New Roman" w:cs="Times New Roman"/>
                <w:lang w:val="ro-RO"/>
              </w:rPr>
            </w:pPr>
            <w:r w:rsidRPr="00774FD2">
              <w:rPr>
                <w:rFonts w:ascii="Times New Roman" w:hAnsi="Times New Roman" w:cs="Times New Roman"/>
                <w:lang w:val="ro-RO"/>
              </w:rPr>
              <w:t>3</w:t>
            </w:r>
            <w:r w:rsidR="00F13D66" w:rsidRPr="00774FD2">
              <w:rPr>
                <w:rFonts w:ascii="Times New Roman" w:hAnsi="Times New Roman" w:cs="Times New Roman"/>
                <w:lang w:val="ro-RO"/>
              </w:rPr>
              <w:t>.</w:t>
            </w:r>
            <w:r w:rsidRPr="00774FD2">
              <w:rPr>
                <w:rFonts w:ascii="Times New Roman" w:eastAsia="MS Mincho" w:hAnsi="Times New Roman" w:cs="Cambria"/>
                <w:lang w:val="ro-RO" w:eastAsia="ja-JP"/>
              </w:rPr>
              <w:t xml:space="preserve"> Verificarea calității piesei executate</w:t>
            </w:r>
          </w:p>
        </w:tc>
        <w:tc>
          <w:tcPr>
            <w:tcW w:w="1016" w:type="dxa"/>
          </w:tcPr>
          <w:p w:rsidR="00F13D66" w:rsidRPr="00987796" w:rsidRDefault="0009269E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09269E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4.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09269E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</w:t>
            </w:r>
            <w:r w:rsidR="006F33C2">
              <w:rPr>
                <w:rFonts w:ascii="Times New Roman" w:hAnsi="Times New Roman" w:cs="Times New Roman"/>
                <w:lang w:val="ro-RO"/>
              </w:rPr>
              <w:t>cutate</w:t>
            </w:r>
            <w:r w:rsidR="00573696">
              <w:rPr>
                <w:rFonts w:ascii="Times New Roman" w:hAnsi="Times New Roman" w:cs="Times New Roman"/>
                <w:lang w:val="ro-RO"/>
              </w:rPr>
              <w:t xml:space="preserve"> pentru obținerea pieselor</w:t>
            </w:r>
          </w:p>
        </w:tc>
        <w:tc>
          <w:tcPr>
            <w:tcW w:w="1016" w:type="dxa"/>
          </w:tcPr>
          <w:p w:rsidR="00F13D66" w:rsidRPr="00987796" w:rsidRDefault="0009269E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15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09269E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3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. Enumerarea normelor de sănătate și securitate în muncă respectate pe parcursul executării p</w:t>
            </w:r>
            <w:r w:rsidR="00774FD2">
              <w:rPr>
                <w:rFonts w:ascii="Times New Roman" w:hAnsi="Times New Roman" w:cs="Times New Roman"/>
                <w:lang w:val="ro-RO"/>
              </w:rPr>
              <w:t>ieselor.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09269E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4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 xml:space="preserve">.Utilizarea corectă a limbajului tehnic de 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lastRenderedPageBreak/>
              <w:t>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lastRenderedPageBreak/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0F601E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bookmarkStart w:id="0" w:name="_GoBack"/>
            <w:bookmarkEnd w:id="0"/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87796" w:rsidRPr="00987796" w:rsidRDefault="00987796" w:rsidP="0098779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9269E"/>
    <w:rsid w:val="000D7E3C"/>
    <w:rsid w:val="000F601E"/>
    <w:rsid w:val="001326DD"/>
    <w:rsid w:val="00154F57"/>
    <w:rsid w:val="001D60E4"/>
    <w:rsid w:val="00361F66"/>
    <w:rsid w:val="004830E0"/>
    <w:rsid w:val="00573696"/>
    <w:rsid w:val="00594ABE"/>
    <w:rsid w:val="00652186"/>
    <w:rsid w:val="006C39EC"/>
    <w:rsid w:val="006F33C2"/>
    <w:rsid w:val="007323F4"/>
    <w:rsid w:val="00774FD2"/>
    <w:rsid w:val="00803BFF"/>
    <w:rsid w:val="00814097"/>
    <w:rsid w:val="00902EBB"/>
    <w:rsid w:val="00987796"/>
    <w:rsid w:val="009A28AA"/>
    <w:rsid w:val="00AA46BB"/>
    <w:rsid w:val="00B02041"/>
    <w:rsid w:val="00B30EED"/>
    <w:rsid w:val="00BE0B8D"/>
    <w:rsid w:val="00C36651"/>
    <w:rsid w:val="00C50C23"/>
    <w:rsid w:val="00CE7BE8"/>
    <w:rsid w:val="00D734C9"/>
    <w:rsid w:val="00D83B79"/>
    <w:rsid w:val="00E343BA"/>
    <w:rsid w:val="00EB01B9"/>
    <w:rsid w:val="00EB4D3A"/>
    <w:rsid w:val="00ED0F24"/>
    <w:rsid w:val="00F13D66"/>
    <w:rsid w:val="00FA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29</cp:revision>
  <cp:lastPrinted>2017-07-02T14:10:00Z</cp:lastPrinted>
  <dcterms:created xsi:type="dcterms:W3CDTF">2017-06-30T06:24:00Z</dcterms:created>
  <dcterms:modified xsi:type="dcterms:W3CDTF">2017-07-09T14:42:00Z</dcterms:modified>
</cp:coreProperties>
</file>